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F7068D" w14:textId="23CC1FF9" w:rsidR="00EF4FD3" w:rsidRDefault="00EF4FD3" w:rsidP="00EF4FD3">
      <w:pPr>
        <w:rPr>
          <w:color w:val="FF0000"/>
        </w:rPr>
      </w:pPr>
      <w:r>
        <w:rPr>
          <w:noProof/>
          <w:color w:val="FF0000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4420E8" wp14:editId="574F99CD">
                <wp:simplePos x="0" y="0"/>
                <wp:positionH relativeFrom="column">
                  <wp:posOffset>0</wp:posOffset>
                </wp:positionH>
                <wp:positionV relativeFrom="paragraph">
                  <wp:posOffset>-68580</wp:posOffset>
                </wp:positionV>
                <wp:extent cx="2642870" cy="1140460"/>
                <wp:effectExtent l="0" t="0" r="0" b="4445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99F163" w14:textId="63D6AA45" w:rsidR="00EF4FD3" w:rsidRDefault="00EF4FD3" w:rsidP="00EF4FD3">
                            <w:pPr>
                              <w:jc w:val="center"/>
                              <w:rPr>
                                <w:color w:val="333399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333399"/>
                                <w:lang w:eastAsia="el-GR"/>
                              </w:rPr>
                              <w:drawing>
                                <wp:inline distT="0" distB="0" distL="0" distR="0" wp14:anchorId="2DAF0D32" wp14:editId="570E8A26">
                                  <wp:extent cx="409575" cy="409575"/>
                                  <wp:effectExtent l="0" t="0" r="9525" b="9525"/>
                                  <wp:docPr id="1" name="Εικόνα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FCE271D" w14:textId="77777777" w:rsidR="00EF4FD3" w:rsidRDefault="00EF4FD3" w:rsidP="00EF4FD3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color w:val="4F81BD"/>
                              </w:rPr>
                              <w:t>ΕΛΛΗΝΙΚΗ ΔΗΜΟΚΡΑΤΙΑ</w:t>
                            </w:r>
                          </w:p>
                          <w:p w14:paraId="62BF51F2" w14:textId="77777777" w:rsidR="00EF4FD3" w:rsidRDefault="00EF4FD3" w:rsidP="00EF4FD3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color w:val="4F81BD"/>
                              </w:rPr>
                              <w:t xml:space="preserve">ΥΠΟΥΡΓΕΙΟ  ΠΟΛΙΤΙΣΜΟΥ </w:t>
                            </w:r>
                          </w:p>
                          <w:p w14:paraId="60B7A14E" w14:textId="77777777" w:rsidR="00EF4FD3" w:rsidRDefault="00EF4FD3" w:rsidP="00EF4FD3">
                            <w:pPr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 xml:space="preserve">ΓΡΑΦΕΙΟ ΤΥΠΟΥ                                    </w:t>
                            </w:r>
                          </w:p>
                          <w:p w14:paraId="7FB418DB" w14:textId="77777777" w:rsidR="00EF4FD3" w:rsidRDefault="00EF4FD3" w:rsidP="00EF4FD3">
                            <w:pPr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014420E8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0;margin-top:-5.4pt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" stroked="f" strokeweight="2.25pt">
                <v:stroke dashstyle="1 1" endcap="round"/>
                <v:textbox inset="0,0,0,0">
                  <w:txbxContent>
                    <w:p w14:paraId="2F99F163" w14:textId="63D6AA45" w:rsidR="00EF4FD3" w:rsidRDefault="00EF4FD3" w:rsidP="00EF4FD3">
                      <w:pPr>
                        <w:jc w:val="center"/>
                        <w:rPr>
                          <w:color w:val="333399"/>
                          <w:lang w:val="en-US"/>
                        </w:rPr>
                      </w:pPr>
                      <w:r>
                        <w:rPr>
                          <w:noProof/>
                          <w:color w:val="333399"/>
                          <w:lang w:val="en-US" w:eastAsia="el-GR"/>
                        </w:rPr>
                        <w:drawing>
                          <wp:inline distT="0" distB="0" distL="0" distR="0" wp14:anchorId="2DAF0D32" wp14:editId="570E8A26">
                            <wp:extent cx="409575" cy="409575"/>
                            <wp:effectExtent l="0" t="0" r="9525" b="9525"/>
                            <wp:docPr id="1" name="Εικόνα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FCE271D" w14:textId="77777777" w:rsidR="00EF4FD3" w:rsidRDefault="00EF4FD3" w:rsidP="00EF4FD3">
                      <w:pPr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color w:val="4F81BD"/>
                        </w:rPr>
                        <w:t>ΕΛΛΗΝΙΚΗ ΔΗΜΟΚΡΑΤΙΑ</w:t>
                      </w:r>
                    </w:p>
                    <w:p w14:paraId="62BF51F2" w14:textId="77777777" w:rsidR="00EF4FD3" w:rsidRDefault="00EF4FD3" w:rsidP="00EF4FD3">
                      <w:pPr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color w:val="4F81BD"/>
                        </w:rPr>
                        <w:t xml:space="preserve">ΥΠΟΥΡΓΕΙΟ  ΠΟΛΙΤΙΣΜΟΥ </w:t>
                      </w:r>
                    </w:p>
                    <w:p w14:paraId="60B7A14E" w14:textId="77777777" w:rsidR="00EF4FD3" w:rsidRDefault="00EF4FD3" w:rsidP="00EF4FD3">
                      <w:pPr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 xml:space="preserve">ΓΡΑΦΕΙΟ ΤΥΠΟΥ                                    </w:t>
                      </w:r>
                    </w:p>
                    <w:p w14:paraId="7FB418DB" w14:textId="77777777" w:rsidR="00EF4FD3" w:rsidRDefault="00EF4FD3" w:rsidP="00EF4FD3">
                      <w:pPr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F0000"/>
        </w:rPr>
        <w:t xml:space="preserve"> </w:t>
      </w:r>
    </w:p>
    <w:p w14:paraId="0AC33714" w14:textId="77777777" w:rsidR="00EF4FD3" w:rsidRDefault="00EF4FD3" w:rsidP="00EF4FD3">
      <w:pPr>
        <w:jc w:val="center"/>
      </w:pPr>
    </w:p>
    <w:p w14:paraId="7E24A44C" w14:textId="77777777" w:rsidR="00EF4FD3" w:rsidRDefault="00EF4FD3" w:rsidP="00EF4FD3">
      <w:pPr>
        <w:ind w:left="-284"/>
        <w:jc w:val="center"/>
      </w:pPr>
    </w:p>
    <w:p w14:paraId="5EBFF3FD" w14:textId="77777777" w:rsidR="00EF4FD3" w:rsidRDefault="00EF4FD3" w:rsidP="00EF4FD3">
      <w:pPr>
        <w:spacing w:before="60"/>
        <w:jc w:val="center"/>
      </w:pPr>
    </w:p>
    <w:p w14:paraId="05001ED5" w14:textId="77777777" w:rsidR="00EF4FD3" w:rsidRDefault="00EF4FD3" w:rsidP="00EF4FD3">
      <w:pPr>
        <w:jc w:val="center"/>
        <w:rPr>
          <w:sz w:val="20"/>
          <w:szCs w:val="20"/>
        </w:rPr>
      </w:pPr>
    </w:p>
    <w:p w14:paraId="70AB96C3" w14:textId="77777777" w:rsidR="00EF4FD3" w:rsidRDefault="00EF4FD3" w:rsidP="00EF4FD3">
      <w:pPr>
        <w:jc w:val="center"/>
      </w:pPr>
    </w:p>
    <w:p w14:paraId="01C39853" w14:textId="77777777" w:rsidR="00EF4FD3" w:rsidRDefault="00EF4FD3" w:rsidP="00EF4FD3">
      <w:pPr>
        <w:pStyle w:val="aa"/>
        <w:ind w:firstLine="0"/>
        <w:rPr>
          <w:sz w:val="24"/>
        </w:rPr>
      </w:pPr>
    </w:p>
    <w:p w14:paraId="47B767C4" w14:textId="2654F1FC" w:rsidR="00EF4FD3" w:rsidRPr="00EF4FD3" w:rsidRDefault="00EF4FD3" w:rsidP="00D93928">
      <w:pPr>
        <w:pStyle w:val="aa"/>
        <w:ind w:firstLine="0"/>
        <w:jc w:val="right"/>
        <w:rPr>
          <w:rFonts w:asciiTheme="minorHAnsi" w:hAnsiTheme="minorHAnsi" w:cstheme="minorHAnsi"/>
          <w:sz w:val="24"/>
        </w:rPr>
      </w:pPr>
      <w:r w:rsidRPr="00EF4FD3">
        <w:rPr>
          <w:rFonts w:asciiTheme="minorHAnsi" w:hAnsiTheme="minorHAnsi" w:cstheme="minorHAnsi"/>
          <w:sz w:val="24"/>
        </w:rPr>
        <w:t xml:space="preserve">                   </w:t>
      </w:r>
      <w:bookmarkStart w:id="0" w:name="_Hlk158298325"/>
      <w:r w:rsidRPr="00EF4FD3">
        <w:rPr>
          <w:rFonts w:asciiTheme="minorHAnsi" w:hAnsiTheme="minorHAnsi" w:cstheme="minorHAnsi"/>
          <w:sz w:val="24"/>
        </w:rPr>
        <w:t>Αθήνα, 2</w:t>
      </w:r>
      <w:r w:rsidR="00670571">
        <w:rPr>
          <w:rFonts w:asciiTheme="minorHAnsi" w:hAnsiTheme="minorHAnsi" w:cstheme="minorHAnsi"/>
          <w:sz w:val="24"/>
        </w:rPr>
        <w:t>3</w:t>
      </w:r>
      <w:r w:rsidRPr="00EF4FD3">
        <w:rPr>
          <w:rFonts w:asciiTheme="minorHAnsi" w:hAnsiTheme="minorHAnsi" w:cstheme="minorHAnsi"/>
          <w:sz w:val="24"/>
        </w:rPr>
        <w:t xml:space="preserve"> </w:t>
      </w:r>
      <w:r w:rsidR="00D93928" w:rsidRPr="00EF4FD3">
        <w:rPr>
          <w:rFonts w:asciiTheme="minorHAnsi" w:hAnsiTheme="minorHAnsi" w:cstheme="minorHAnsi"/>
          <w:sz w:val="24"/>
        </w:rPr>
        <w:t>Μ</w:t>
      </w:r>
      <w:r w:rsidR="00944ABE">
        <w:rPr>
          <w:rFonts w:asciiTheme="minorHAnsi" w:hAnsiTheme="minorHAnsi" w:cstheme="minorHAnsi"/>
          <w:sz w:val="24"/>
        </w:rPr>
        <w:t>αΐ</w:t>
      </w:r>
      <w:r w:rsidR="00D93928" w:rsidRPr="00EF4FD3">
        <w:rPr>
          <w:rFonts w:asciiTheme="minorHAnsi" w:hAnsiTheme="minorHAnsi" w:cstheme="minorHAnsi"/>
          <w:sz w:val="24"/>
        </w:rPr>
        <w:t>ου</w:t>
      </w:r>
      <w:r w:rsidRPr="00EF4FD3">
        <w:rPr>
          <w:rFonts w:asciiTheme="minorHAnsi" w:hAnsiTheme="minorHAnsi" w:cstheme="minorHAnsi"/>
          <w:sz w:val="24"/>
        </w:rPr>
        <w:t xml:space="preserve"> 2025 </w:t>
      </w:r>
      <w:bookmarkEnd w:id="0"/>
    </w:p>
    <w:p w14:paraId="219BF344" w14:textId="77777777" w:rsidR="00EE29E8" w:rsidRPr="00EF4FD3" w:rsidRDefault="00EE29E8" w:rsidP="00C37720">
      <w:pPr>
        <w:spacing w:line="276" w:lineRule="auto"/>
        <w:jc w:val="both"/>
        <w:rPr>
          <w:rFonts w:cstheme="minorHAnsi"/>
          <w:color w:val="222222"/>
          <w:shd w:val="clear" w:color="auto" w:fill="FFFFFF"/>
        </w:rPr>
      </w:pPr>
    </w:p>
    <w:p w14:paraId="67399CD1" w14:textId="6BCF1967" w:rsidR="00574C6D" w:rsidRDefault="00F63DD6" w:rsidP="00574C6D">
      <w:pPr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ΥΠΠΟ:</w:t>
      </w:r>
      <w:r w:rsidR="00574C6D">
        <w:rPr>
          <w:rFonts w:cstheme="minorHAnsi"/>
          <w:b/>
        </w:rPr>
        <w:t xml:space="preserve"> 200 χρόνια, από την Έξοδο του Μεσολογγίου </w:t>
      </w:r>
      <w:r w:rsidR="00574C6D" w:rsidRPr="00FA135D">
        <w:rPr>
          <w:rFonts w:cstheme="minorHAnsi"/>
          <w:b/>
        </w:rPr>
        <w:t xml:space="preserve">(1826–2026) </w:t>
      </w:r>
    </w:p>
    <w:p w14:paraId="2E6DEED8" w14:textId="77777777" w:rsidR="00EE29E8" w:rsidRPr="00EF4FD3" w:rsidRDefault="00EE29E8" w:rsidP="00C37720">
      <w:pPr>
        <w:spacing w:line="276" w:lineRule="auto"/>
        <w:jc w:val="both"/>
        <w:rPr>
          <w:rFonts w:cstheme="minorHAnsi"/>
          <w:color w:val="222222"/>
          <w:shd w:val="clear" w:color="auto" w:fill="FFFFFF"/>
        </w:rPr>
      </w:pPr>
    </w:p>
    <w:p w14:paraId="284BA582" w14:textId="6175EBB7" w:rsidR="00574C6D" w:rsidRDefault="00574C6D" w:rsidP="00CC2598">
      <w:pPr>
        <w:spacing w:line="276" w:lineRule="auto"/>
        <w:jc w:val="both"/>
      </w:pPr>
      <w:r w:rsidRPr="001B18F2">
        <w:t xml:space="preserve">Το έτος 2026 η Ελλάδα </w:t>
      </w:r>
      <w:r>
        <w:t xml:space="preserve">θα </w:t>
      </w:r>
      <w:r w:rsidRPr="001B18F2">
        <w:t>γιορτάσει τα 200 χρόνια από την Έξοδο του Μεσολογγίου, από τα κορυφαία τραγικά γεγονότα που</w:t>
      </w:r>
      <w:r>
        <w:t xml:space="preserve"> </w:t>
      </w:r>
      <w:r w:rsidRPr="001B18F2">
        <w:t>καθόρισαν την πορεία της Ελληνικής Επανάστασης</w:t>
      </w:r>
      <w:r>
        <w:t>. Οι</w:t>
      </w:r>
      <w:r w:rsidRPr="001B18F2">
        <w:t xml:space="preserve"> </w:t>
      </w:r>
      <w:proofErr w:type="spellStart"/>
      <w:r w:rsidRPr="001B18F2">
        <w:t>πολιορκημένοι</w:t>
      </w:r>
      <w:proofErr w:type="spellEnd"/>
      <w:r w:rsidRPr="001B18F2">
        <w:t xml:space="preserve"> υπερασπιστές </w:t>
      </w:r>
      <w:r>
        <w:t xml:space="preserve">της πόλης, </w:t>
      </w:r>
      <w:r w:rsidRPr="001B18F2">
        <w:t xml:space="preserve"> Έλληνες και Φιλέλληνες, προτίμησαν να μην παραδοθούν, αλλά να επιχειρήσουν ηρωική έξοδο από τα τείχη </w:t>
      </w:r>
      <w:r>
        <w:t xml:space="preserve">που </w:t>
      </w:r>
      <w:r w:rsidRPr="001B18F2">
        <w:t xml:space="preserve"> κατέληξε σε γενικευμένη σφαγή και χαλασμό. </w:t>
      </w:r>
      <w:r>
        <w:t>Αυτή η</w:t>
      </w:r>
      <w:r w:rsidRPr="001B18F2">
        <w:t xml:space="preserve"> δραματική εξέλιξη</w:t>
      </w:r>
      <w:r>
        <w:t>,</w:t>
      </w:r>
      <w:r w:rsidRPr="001B18F2">
        <w:t xml:space="preserve"> γεγονός με τεράστιο αντίκτυπο, τόσο στην Ελλάδα όσο και στην Ευρώπη, προκάλεσε παγκόσμια συγκίνηση. </w:t>
      </w:r>
      <w:r>
        <w:t>Σ</w:t>
      </w:r>
      <w:r w:rsidRPr="001B18F2">
        <w:t>ήμερα</w:t>
      </w:r>
      <w:r>
        <w:t>,</w:t>
      </w:r>
      <w:r w:rsidR="00625810">
        <w:t xml:space="preserve"> </w:t>
      </w:r>
      <w:r>
        <w:t xml:space="preserve">η έξοδος </w:t>
      </w:r>
      <w:r w:rsidRPr="001B18F2">
        <w:t xml:space="preserve">αποτελεί ένα από τα σπουδαιότερα ορόσημα της Ελληνικής Επανάστασης, το οποίο εξακολουθεί να συγκλονίζει. </w:t>
      </w:r>
    </w:p>
    <w:p w14:paraId="019A84E5" w14:textId="77777777" w:rsidR="00574C6D" w:rsidRDefault="00574C6D" w:rsidP="00CC2598">
      <w:pPr>
        <w:spacing w:line="276" w:lineRule="auto"/>
        <w:jc w:val="both"/>
      </w:pPr>
    </w:p>
    <w:p w14:paraId="3AF7E847" w14:textId="237B4B13" w:rsidR="00574C6D" w:rsidRDefault="00574C6D" w:rsidP="00CC2598">
      <w:pPr>
        <w:spacing w:line="276" w:lineRule="auto"/>
        <w:jc w:val="both"/>
      </w:pPr>
      <w:r w:rsidRPr="001B18F2">
        <w:t>Το Υπουργείο Πολιτισμού, αναγνωρίζοντας την βαρύτητα της ιστορικής επετείου, έχει ήδη προγραμματίσει εμβληματικά έργα και δ</w:t>
      </w:r>
      <w:r>
        <w:t>ράσεις για την επετειακή χρονιά. Α</w:t>
      </w:r>
      <w:r w:rsidRPr="00996936">
        <w:t xml:space="preserve">πό το 2024 βρίσκεται σε εξέλιξη το έργο </w:t>
      </w:r>
      <w:r w:rsidRPr="00D749F4">
        <w:t>«Αποκατάσταση του Κήπου Ηρώων στην Ι.Π. Μεσολογγίου»</w:t>
      </w:r>
      <w:r>
        <w:t>, σε συνεργασία</w:t>
      </w:r>
      <w:r w:rsidRPr="003C34D6">
        <w:t xml:space="preserve"> </w:t>
      </w:r>
      <w:r>
        <w:t xml:space="preserve">των </w:t>
      </w:r>
      <w:r w:rsidRPr="00996936">
        <w:t xml:space="preserve"> </w:t>
      </w:r>
      <w:r>
        <w:t>Εφορειών</w:t>
      </w:r>
      <w:r w:rsidRPr="00996936">
        <w:t xml:space="preserve"> Αιτωλοακαρνανίας και Λευκάδας, τη</w:t>
      </w:r>
      <w:r>
        <w:t>ς</w:t>
      </w:r>
      <w:r w:rsidRPr="00996936">
        <w:t xml:space="preserve"> Διεύθυνση</w:t>
      </w:r>
      <w:r>
        <w:t>ς</w:t>
      </w:r>
      <w:r w:rsidRPr="00996936">
        <w:t xml:space="preserve"> Συντήρησης Αρχαίων και </w:t>
      </w:r>
      <w:proofErr w:type="spellStart"/>
      <w:r w:rsidRPr="00996936">
        <w:t>Νε</w:t>
      </w:r>
      <w:r>
        <w:t>ωτέ</w:t>
      </w:r>
      <w:r w:rsidRPr="00996936">
        <w:t>ρων</w:t>
      </w:r>
      <w:proofErr w:type="spellEnd"/>
      <w:r w:rsidRPr="00996936">
        <w:t xml:space="preserve"> Μνημείων και τη</w:t>
      </w:r>
      <w:r>
        <w:t>ς</w:t>
      </w:r>
      <w:r w:rsidRPr="00996936">
        <w:t xml:space="preserve"> Γενική</w:t>
      </w:r>
      <w:r>
        <w:t>ς</w:t>
      </w:r>
      <w:r w:rsidRPr="00996936">
        <w:t xml:space="preserve"> Διεύθυνση</w:t>
      </w:r>
      <w:r>
        <w:t>ς</w:t>
      </w:r>
      <w:r w:rsidRPr="00996936">
        <w:t xml:space="preserve"> Αρχαιοτήτων και Πολιτιστικής Κληρονομιάς.</w:t>
      </w:r>
      <w:r>
        <w:t xml:space="preserve"> Χ</w:t>
      </w:r>
      <w:r w:rsidRPr="00996936">
        <w:t xml:space="preserve">ρηματοδοτείται από το Επιχειρησιακό Πρόγραμμα «Δυτική Ελλάδα 2014-2020», με προϋπολογισμό 800.000 €. </w:t>
      </w:r>
      <w:r>
        <w:t xml:space="preserve">και προγραμματίζεται να </w:t>
      </w:r>
      <w:r w:rsidRPr="00996936">
        <w:t>ολοκ</w:t>
      </w:r>
      <w:r>
        <w:t xml:space="preserve">ληρωθεί </w:t>
      </w:r>
      <w:r w:rsidRPr="00996936">
        <w:t xml:space="preserve"> ως το τέλος του </w:t>
      </w:r>
      <w:r>
        <w:t>2026</w:t>
      </w:r>
      <w:r w:rsidRPr="00996936">
        <w:t>.</w:t>
      </w:r>
      <w:r>
        <w:t xml:space="preserve"> Σ</w:t>
      </w:r>
      <w:r w:rsidRPr="00996936">
        <w:t xml:space="preserve">ε εξέλιξη </w:t>
      </w:r>
      <w:r>
        <w:t xml:space="preserve">βρίσκονται οι εργασίες </w:t>
      </w:r>
      <w:r w:rsidRPr="00996936">
        <w:t>αποκατάσταση</w:t>
      </w:r>
      <w:r>
        <w:t>ς</w:t>
      </w:r>
      <w:r w:rsidRPr="00996936">
        <w:t xml:space="preserve"> του Τείχου</w:t>
      </w:r>
      <w:r>
        <w:t xml:space="preserve">ς, </w:t>
      </w:r>
      <w:r w:rsidRPr="00996936">
        <w:t>της περίφραξης του Κήπου</w:t>
      </w:r>
      <w:r w:rsidR="00A55CEE">
        <w:t>, της</w:t>
      </w:r>
      <w:r w:rsidRPr="00996936">
        <w:t xml:space="preserve"> ανάδειξη</w:t>
      </w:r>
      <w:r w:rsidR="00661135">
        <w:t>ς</w:t>
      </w:r>
      <w:r w:rsidRPr="00996936">
        <w:t xml:space="preserve"> </w:t>
      </w:r>
      <w:r>
        <w:t xml:space="preserve"> της </w:t>
      </w:r>
      <w:r w:rsidRPr="00996936">
        <w:t>κρήνης</w:t>
      </w:r>
      <w:r>
        <w:t>,</w:t>
      </w:r>
      <w:r w:rsidRPr="00996936">
        <w:t xml:space="preserve"> στο εσωτερικό του</w:t>
      </w:r>
      <w:r>
        <w:t xml:space="preserve">. Τοποθετούνται </w:t>
      </w:r>
      <w:r w:rsidRPr="00996936">
        <w:t>δίγλωσσ</w:t>
      </w:r>
      <w:r>
        <w:t>ες</w:t>
      </w:r>
      <w:r w:rsidRPr="00996936">
        <w:t xml:space="preserve"> </w:t>
      </w:r>
      <w:r>
        <w:t xml:space="preserve">ενημερωτικές </w:t>
      </w:r>
      <w:r w:rsidRPr="00996936">
        <w:t>πινακίδ</w:t>
      </w:r>
      <w:r>
        <w:t xml:space="preserve">ες, εφαρμόζεται </w:t>
      </w:r>
      <w:r w:rsidRPr="00996936">
        <w:t xml:space="preserve">ψηφιακή ξενάγηση με QR-CODES, </w:t>
      </w:r>
      <w:r>
        <w:t xml:space="preserve">δημιουργείται </w:t>
      </w:r>
      <w:r w:rsidRPr="00996936">
        <w:t>πληροφοριακ</w:t>
      </w:r>
      <w:r>
        <w:t>ό</w:t>
      </w:r>
      <w:r w:rsidRPr="00996936">
        <w:t xml:space="preserve"> έντυπο υλικ</w:t>
      </w:r>
      <w:r>
        <w:t>ό</w:t>
      </w:r>
      <w:r w:rsidRPr="00996936">
        <w:t xml:space="preserve"> (και σε γραφή </w:t>
      </w:r>
      <w:proofErr w:type="spellStart"/>
      <w:r w:rsidRPr="00996936">
        <w:t>Braille</w:t>
      </w:r>
      <w:proofErr w:type="spellEnd"/>
      <w:r w:rsidRPr="00996936">
        <w:t xml:space="preserve">) και </w:t>
      </w:r>
      <w:r>
        <w:t xml:space="preserve">άλλες </w:t>
      </w:r>
      <w:r w:rsidRPr="00996936">
        <w:t xml:space="preserve">επικοινωνιακές δράσεις.  </w:t>
      </w:r>
    </w:p>
    <w:p w14:paraId="5396AFFA" w14:textId="77777777" w:rsidR="00574C6D" w:rsidRDefault="00574C6D" w:rsidP="00CC2598">
      <w:pPr>
        <w:spacing w:line="276" w:lineRule="auto"/>
        <w:jc w:val="both"/>
      </w:pPr>
    </w:p>
    <w:p w14:paraId="56E9EEE6" w14:textId="214F3778" w:rsidR="00574C6D" w:rsidRDefault="00574C6D" w:rsidP="00CC2598">
      <w:pPr>
        <w:spacing w:line="276" w:lineRule="auto"/>
        <w:jc w:val="both"/>
      </w:pPr>
      <w:r w:rsidRPr="00996936">
        <w:t xml:space="preserve">Το κορυφαίο γεγονός των επετειακών εορτασμών </w:t>
      </w:r>
      <w:r>
        <w:t xml:space="preserve">του </w:t>
      </w:r>
      <w:r w:rsidRPr="00996936">
        <w:t xml:space="preserve">Υπουργείου Πολιτισμού </w:t>
      </w:r>
      <w:r>
        <w:t>αποτελεί η</w:t>
      </w:r>
      <w:r w:rsidR="009F6074" w:rsidRPr="009F6074">
        <w:t xml:space="preserve"> </w:t>
      </w:r>
      <w:r>
        <w:t>π</w:t>
      </w:r>
      <w:r w:rsidRPr="00996936">
        <w:t>εριοδική έκθεση «Η Έξοδος του Μεσολο</w:t>
      </w:r>
      <w:r>
        <w:t xml:space="preserve">γγίου στον καμβά του </w:t>
      </w:r>
      <w:proofErr w:type="spellStart"/>
      <w:r>
        <w:t>Delacroix</w:t>
      </w:r>
      <w:proofErr w:type="spellEnd"/>
      <w:r>
        <w:t>»</w:t>
      </w:r>
      <w:r w:rsidRPr="00996936">
        <w:t xml:space="preserve">, </w:t>
      </w:r>
      <w:r>
        <w:t>που</w:t>
      </w:r>
      <w:r w:rsidRPr="00996936">
        <w:t xml:space="preserve"> θα φιλοξενηθεί στο </w:t>
      </w:r>
      <w:proofErr w:type="spellStart"/>
      <w:r w:rsidRPr="00996936">
        <w:t>Ξενοκράτειο</w:t>
      </w:r>
      <w:proofErr w:type="spellEnd"/>
      <w:r w:rsidRPr="00996936">
        <w:t xml:space="preserve"> Αρχαιολογικό Μουσείο από τα μέσα Μαρτίου έως τα τέλη Νοεμβρίου 2026</w:t>
      </w:r>
      <w:r>
        <w:t xml:space="preserve">. </w:t>
      </w:r>
      <w:r w:rsidRPr="00996936">
        <w:t xml:space="preserve">Η έκθεση επικεντρώνεται στον πίνακα του </w:t>
      </w:r>
      <w:proofErr w:type="spellStart"/>
      <w:r w:rsidRPr="00996936">
        <w:t>Eugène</w:t>
      </w:r>
      <w:proofErr w:type="spellEnd"/>
      <w:r w:rsidRPr="00996936">
        <w:t xml:space="preserve"> </w:t>
      </w:r>
      <w:proofErr w:type="spellStart"/>
      <w:r w:rsidRPr="00996936">
        <w:t>Delacroix</w:t>
      </w:r>
      <w:proofErr w:type="spellEnd"/>
      <w:r w:rsidRPr="00996936">
        <w:t xml:space="preserve"> «Η Ελλά</w:t>
      </w:r>
      <w:r>
        <w:t xml:space="preserve">δα στα ερείπια του Μεσολογγίου», </w:t>
      </w:r>
      <w:r w:rsidRPr="00996936">
        <w:t xml:space="preserve">ο οποίος </w:t>
      </w:r>
      <w:r>
        <w:t xml:space="preserve">θα </w:t>
      </w:r>
      <w:r w:rsidR="00A55CEE">
        <w:t>ταξιδέψει για πρώτη φορά στο Μεσολόγγι</w:t>
      </w:r>
      <w:r>
        <w:t>,</w:t>
      </w:r>
      <w:r w:rsidR="00A55CEE">
        <w:t xml:space="preserve"> </w:t>
      </w:r>
      <w:bookmarkStart w:id="1" w:name="_GoBack"/>
      <w:bookmarkEnd w:id="1"/>
      <w:r w:rsidRPr="00996936">
        <w:t>από τη Γαλλία</w:t>
      </w:r>
      <w:r>
        <w:t>-</w:t>
      </w:r>
      <w:r w:rsidRPr="0080303C">
        <w:t xml:space="preserve"> </w:t>
      </w:r>
      <w:r w:rsidRPr="00996936">
        <w:t xml:space="preserve">συνεργασία του Υπουργείου Πολιτισμού με το Μουσείο Καλών Τεχνών του </w:t>
      </w:r>
      <w:proofErr w:type="spellStart"/>
      <w:r w:rsidRPr="00996936">
        <w:t>Μπορντώ</w:t>
      </w:r>
      <w:proofErr w:type="spellEnd"/>
      <w:r>
        <w:t xml:space="preserve">-  προκειμένου </w:t>
      </w:r>
      <w:r w:rsidRPr="00996936">
        <w:t xml:space="preserve"> να εκτεθεί</w:t>
      </w:r>
      <w:r>
        <w:t xml:space="preserve">. </w:t>
      </w:r>
      <w:r>
        <w:lastRenderedPageBreak/>
        <w:t>Στ</w:t>
      </w:r>
      <w:r w:rsidRPr="00996936">
        <w:t xml:space="preserve">ο </w:t>
      </w:r>
      <w:r>
        <w:t>έργο αυτό απεικονίζεται η προσωποποίηση της Ελλάδας, μετά την καταστροφή του Μεσολογγίου, συνοψίζοντας, συγκλονιστικά, το κορυφαίο δραματικό γεγονός των επετειακών</w:t>
      </w:r>
      <w:r w:rsidRPr="00996936">
        <w:t xml:space="preserve"> </w:t>
      </w:r>
      <w:r>
        <w:t>εορτασμών</w:t>
      </w:r>
      <w:r w:rsidRPr="00996936">
        <w:t xml:space="preserve">. </w:t>
      </w:r>
    </w:p>
    <w:p w14:paraId="677EC8AA" w14:textId="77777777" w:rsidR="00574C6D" w:rsidRDefault="00574C6D" w:rsidP="00CC2598">
      <w:pPr>
        <w:spacing w:line="276" w:lineRule="auto"/>
        <w:jc w:val="both"/>
      </w:pPr>
    </w:p>
    <w:p w14:paraId="05E51D2B" w14:textId="62FD1588" w:rsidR="00574C6D" w:rsidRDefault="00CC2598" w:rsidP="00CC2598">
      <w:pPr>
        <w:spacing w:line="276" w:lineRule="auto"/>
        <w:jc w:val="both"/>
      </w:pPr>
      <w:r>
        <w:t>Παράλληλα,</w:t>
      </w:r>
      <w:r w:rsidR="00574C6D">
        <w:t xml:space="preserve"> το 2026 στο </w:t>
      </w:r>
      <w:proofErr w:type="spellStart"/>
      <w:r w:rsidR="00574C6D" w:rsidRPr="00D32130">
        <w:t>Ξενοκράτειο</w:t>
      </w:r>
      <w:proofErr w:type="spellEnd"/>
      <w:r w:rsidR="00574C6D" w:rsidRPr="00D32130">
        <w:t xml:space="preserve"> Αρχαιολογικό Μουσείο θα φιλοξενηθ</w:t>
      </w:r>
      <w:r w:rsidR="00574C6D">
        <w:t xml:space="preserve">ούν, σε συνεργασία με το </w:t>
      </w:r>
      <w:r w:rsidR="00574C6D" w:rsidRPr="00D32130">
        <w:t>Εθνικ</w:t>
      </w:r>
      <w:r w:rsidR="00574C6D">
        <w:t xml:space="preserve">ό </w:t>
      </w:r>
      <w:r w:rsidR="00574C6D" w:rsidRPr="00D32130">
        <w:t>Ιστορικ</w:t>
      </w:r>
      <w:r w:rsidR="00574C6D">
        <w:t xml:space="preserve">ό </w:t>
      </w:r>
      <w:r w:rsidR="00574C6D" w:rsidRPr="00D32130">
        <w:t>Μουσείο</w:t>
      </w:r>
      <w:r w:rsidR="00574C6D">
        <w:t>, δύο εμβληματικά εκθέματα</w:t>
      </w:r>
      <w:r w:rsidR="00574C6D" w:rsidRPr="00D32130">
        <w:t xml:space="preserve"> ξεχωριστής σπουδαιότητας για το Μεσολόγγι</w:t>
      </w:r>
      <w:r w:rsidR="00574C6D">
        <w:t xml:space="preserve">: η «Κόρη της Ελλάδας» </w:t>
      </w:r>
      <w:r w:rsidR="00574C6D" w:rsidRPr="00D32130">
        <w:t xml:space="preserve">ή «Ελληνοπούλα» του γλύπτη </w:t>
      </w:r>
      <w:proofErr w:type="spellStart"/>
      <w:r w:rsidR="00574C6D" w:rsidRPr="00D32130">
        <w:t>David</w:t>
      </w:r>
      <w:proofErr w:type="spellEnd"/>
      <w:r w:rsidR="00574C6D" w:rsidRPr="00D32130">
        <w:t xml:space="preserve"> </w:t>
      </w:r>
      <w:proofErr w:type="spellStart"/>
      <w:r w:rsidR="00574C6D" w:rsidRPr="00D32130">
        <w:t>d’Angers</w:t>
      </w:r>
      <w:proofErr w:type="spellEnd"/>
      <w:r w:rsidR="00574C6D">
        <w:t xml:space="preserve">, γλυπτό που </w:t>
      </w:r>
      <w:r w:rsidR="00574C6D" w:rsidRPr="00D32130">
        <w:t xml:space="preserve">κοσμούσε </w:t>
      </w:r>
      <w:r w:rsidR="00574C6D">
        <w:t>παλαιότερα</w:t>
      </w:r>
      <w:r w:rsidR="00574C6D" w:rsidRPr="00D32130">
        <w:t xml:space="preserve"> τον τάφο του Μάρκου Μπότσαρη</w:t>
      </w:r>
      <w:r w:rsidR="00574C6D">
        <w:t xml:space="preserve">, στον Κήπο των Ηρώων, καθώς </w:t>
      </w:r>
      <w:r w:rsidR="00574C6D" w:rsidRPr="00D32130">
        <w:t xml:space="preserve">και </w:t>
      </w:r>
      <w:r w:rsidR="00574C6D">
        <w:t xml:space="preserve">ο </w:t>
      </w:r>
      <w:proofErr w:type="spellStart"/>
      <w:r w:rsidR="00574C6D">
        <w:t>επενδύτης</w:t>
      </w:r>
      <w:proofErr w:type="spellEnd"/>
      <w:r w:rsidR="00574C6D">
        <w:t xml:space="preserve"> </w:t>
      </w:r>
      <w:r w:rsidR="00574C6D" w:rsidRPr="00D32130">
        <w:t>του Κωνσταντίνου Ξενοκράτη</w:t>
      </w:r>
      <w:r w:rsidR="00574C6D">
        <w:t>. Είναι</w:t>
      </w:r>
      <w:r w:rsidR="00574C6D" w:rsidRPr="00D32130">
        <w:t xml:space="preserve"> η μοναδική διασωθείσα στολή Ιερολοχίτη</w:t>
      </w:r>
      <w:r w:rsidR="00574C6D">
        <w:t xml:space="preserve"> και </w:t>
      </w:r>
      <w:r w:rsidR="00574C6D" w:rsidRPr="00D32130">
        <w:t xml:space="preserve">συνδέεται με τον </w:t>
      </w:r>
      <w:r w:rsidR="00574C6D">
        <w:t xml:space="preserve">εθνικό </w:t>
      </w:r>
      <w:r w:rsidR="00574C6D" w:rsidRPr="00D32130">
        <w:t>ευεργέτη</w:t>
      </w:r>
      <w:r w:rsidR="00574C6D">
        <w:t xml:space="preserve"> Κωνσταντίνο Ξενοκράτη, με καταγωγή από</w:t>
      </w:r>
      <w:r>
        <w:t xml:space="preserve"> την  Ανατολική Θράκη, ο οποίος</w:t>
      </w:r>
      <w:r w:rsidR="00574C6D">
        <w:t xml:space="preserve"> έκτισε</w:t>
      </w:r>
      <w:r>
        <w:t xml:space="preserve"> το </w:t>
      </w:r>
      <w:proofErr w:type="spellStart"/>
      <w:r>
        <w:t>Ξενοκράτειο</w:t>
      </w:r>
      <w:proofErr w:type="spellEnd"/>
      <w:r>
        <w:t>, στα τέλη του 19ου αι.</w:t>
      </w:r>
      <w:r w:rsidR="00574C6D">
        <w:t xml:space="preserve"> για να λειτουργήσει ως  Δημοτικό Παρθεναγωγείο.</w:t>
      </w:r>
    </w:p>
    <w:p w14:paraId="419CB451" w14:textId="77777777" w:rsidR="00574C6D" w:rsidRDefault="00574C6D" w:rsidP="00CC2598">
      <w:pPr>
        <w:spacing w:line="276" w:lineRule="auto"/>
        <w:jc w:val="both"/>
      </w:pPr>
    </w:p>
    <w:p w14:paraId="33BE5C05" w14:textId="77777777" w:rsidR="00574C6D" w:rsidRDefault="00574C6D" w:rsidP="00CC2598">
      <w:pPr>
        <w:spacing w:line="276" w:lineRule="auto"/>
        <w:jc w:val="both"/>
      </w:pPr>
      <w:r>
        <w:t>Α</w:t>
      </w:r>
      <w:r w:rsidRPr="00D32130">
        <w:t>πό τα μέσα Ιουνίου του 2025 μέχρι και τον Φεβρουάριο του 2026</w:t>
      </w:r>
      <w:r>
        <w:t>, στο</w:t>
      </w:r>
      <w:r w:rsidRPr="00D32130">
        <w:t xml:space="preserve"> </w:t>
      </w:r>
      <w:proofErr w:type="spellStart"/>
      <w:r w:rsidRPr="00D32130">
        <w:t>Ξενοκράτειο</w:t>
      </w:r>
      <w:proofErr w:type="spellEnd"/>
      <w:r w:rsidRPr="00D32130">
        <w:t xml:space="preserve"> Αρχαιολογικό Μου</w:t>
      </w:r>
      <w:r>
        <w:t xml:space="preserve">σείο θα φιλοξενηθεί  η κινητή </w:t>
      </w:r>
      <w:r w:rsidRPr="00D32130">
        <w:t xml:space="preserve">επετειακή έκθεση «Μια μελωδική διαδρομή στις μουσικές του 1821», </w:t>
      </w:r>
      <w:r>
        <w:t>που</w:t>
      </w:r>
      <w:r w:rsidRPr="00D32130">
        <w:t xml:space="preserve">  σχεδίασε και υλοποίησε το Μουσείο Ελληνικών Λαϊκών Μουσικών Οργάνων </w:t>
      </w:r>
      <w:r w:rsidRPr="000653EA">
        <w:t xml:space="preserve">Φοίβου </w:t>
      </w:r>
      <w:proofErr w:type="spellStart"/>
      <w:r w:rsidRPr="000653EA">
        <w:t>Ανωγειανάκη</w:t>
      </w:r>
      <w:proofErr w:type="spellEnd"/>
      <w:r>
        <w:t xml:space="preserve"> </w:t>
      </w:r>
      <w:r w:rsidRPr="000653EA">
        <w:t>-</w:t>
      </w:r>
      <w:r>
        <w:t xml:space="preserve"> </w:t>
      </w:r>
      <w:r w:rsidRPr="000653EA">
        <w:t xml:space="preserve">Κέντρο Εθνομουσικολογίας </w:t>
      </w:r>
      <w:r w:rsidRPr="00D32130">
        <w:t xml:space="preserve">για τα 200 χρόνια από την Ελληνική Επανάσταση. Πρόκειται για </w:t>
      </w:r>
      <w:proofErr w:type="spellStart"/>
      <w:r w:rsidRPr="00D32130">
        <w:t>διαδραστική</w:t>
      </w:r>
      <w:proofErr w:type="spellEnd"/>
      <w:r w:rsidRPr="00D32130">
        <w:t xml:space="preserve"> έκθεση που αφορά στο δημοτικό τραγούδι και τη σημασία του στην καλλιέργεια της εθνικής συνείδησης και ταυτότητας. </w:t>
      </w:r>
    </w:p>
    <w:p w14:paraId="28DD086E" w14:textId="77777777" w:rsidR="00574C6D" w:rsidRDefault="00574C6D" w:rsidP="00CC2598">
      <w:pPr>
        <w:spacing w:line="276" w:lineRule="auto"/>
        <w:jc w:val="both"/>
      </w:pPr>
    </w:p>
    <w:p w14:paraId="42992AEB" w14:textId="71B28FFE" w:rsidR="00574C6D" w:rsidRPr="001D4896" w:rsidRDefault="00574C6D" w:rsidP="00CC2598">
      <w:pPr>
        <w:spacing w:line="276" w:lineRule="auto"/>
        <w:jc w:val="both"/>
      </w:pPr>
      <w:r w:rsidRPr="00FD2D27">
        <w:t>Τέλος, σε όλη τη διάρκεια του 2026</w:t>
      </w:r>
      <w:r>
        <w:t>,</w:t>
      </w:r>
      <w:r w:rsidRPr="00FD2D27">
        <w:t xml:space="preserve"> στον χώρο του </w:t>
      </w:r>
      <w:proofErr w:type="spellStart"/>
      <w:r w:rsidRPr="00FD2D27">
        <w:t>Ξενοκρατείου</w:t>
      </w:r>
      <w:proofErr w:type="spellEnd"/>
      <w:r>
        <w:t>,</w:t>
      </w:r>
      <w:r w:rsidRPr="00FD2D27">
        <w:t xml:space="preserve"> θα λάβουν χώρα εκδηλώσεις, ημερίδες, διαλέξεις, ειδικά σχεδιασμένα εκπαιδευτικά προγράμματα και εργαστήρια συντήρησης, με θεματικές εμπνευσμένες από την Έξοδο, τον </w:t>
      </w:r>
      <w:proofErr w:type="spellStart"/>
      <w:r w:rsidRPr="00FD2D27">
        <w:t>Delacroix</w:t>
      </w:r>
      <w:proofErr w:type="spellEnd"/>
      <w:r w:rsidRPr="00FD2D27">
        <w:t>, την «Κόρη της Ελλάδας», την τυπογραφία και τον φιλέλληνα τυπογράφο Ιωάννη Ιάκωβο Μάγερ</w:t>
      </w:r>
      <w:r>
        <w:t xml:space="preserve">. Στις αρχές του 2026, </w:t>
      </w:r>
      <w:r w:rsidRPr="00FD2D27">
        <w:t xml:space="preserve">σε συνεργασία με τον Σύλλογο </w:t>
      </w:r>
      <w:proofErr w:type="spellStart"/>
      <w:r w:rsidRPr="00FD2D27">
        <w:t>Μουσειοπαιδαγωγών</w:t>
      </w:r>
      <w:proofErr w:type="spellEnd"/>
      <w:r w:rsidRPr="00FD2D27">
        <w:t xml:space="preserve"> Ελλάδος θα διοργανωθεί η λογοτεχνική ημερίδα «Συνάντηση Μουσείων Λογοτεχνών στο Μεσολόγγι», στην οποία θα συμμετάσχουν τα </w:t>
      </w:r>
      <w:r>
        <w:t>Μ</w:t>
      </w:r>
      <w:r w:rsidRPr="00FD2D27">
        <w:t xml:space="preserve">ουσεία Ούγκο </w:t>
      </w:r>
      <w:proofErr w:type="spellStart"/>
      <w:r w:rsidRPr="00FD2D27">
        <w:t>Φόσκολο</w:t>
      </w:r>
      <w:proofErr w:type="spellEnd"/>
      <w:r w:rsidRPr="00FD2D27">
        <w:t xml:space="preserve">, Σολωμού και Επιφανών </w:t>
      </w:r>
      <w:proofErr w:type="spellStart"/>
      <w:r w:rsidRPr="00FD2D27">
        <w:t>Ζακ</w:t>
      </w:r>
      <w:r>
        <w:t>υνθίων</w:t>
      </w:r>
      <w:proofErr w:type="spellEnd"/>
      <w:r w:rsidRPr="00FD2D27">
        <w:t xml:space="preserve"> και </w:t>
      </w:r>
      <w:proofErr w:type="spellStart"/>
      <w:r w:rsidRPr="00FD2D27">
        <w:t>Γρ</w:t>
      </w:r>
      <w:proofErr w:type="spellEnd"/>
      <w:r w:rsidRPr="00FD2D27">
        <w:t>. Ξενόπουλο</w:t>
      </w:r>
      <w:r>
        <w:t>υ</w:t>
      </w:r>
      <w:r w:rsidRPr="00FD2D27">
        <w:t xml:space="preserve"> από τη Ζάκυνθο, Α. Σικελιανού Λευκάδας, Σολωμού Κέρκυρας, Αλέξανδρου Παπαδιαμάντη Σκιάθου, Νίκου Καζαντζάκη Ηρακλείου, Γεώργιου Δροσίνη Αθήνας και τα </w:t>
      </w:r>
      <w:r>
        <w:t>Μ</w:t>
      </w:r>
      <w:r w:rsidRPr="00FD2D27">
        <w:t>ουσεία Λόρδου Βύρωνα και Φιλελληνισμού, Παλαμά και Οικογένειας Τρικούπη από το Μεσολόγγι.</w:t>
      </w:r>
      <w:r>
        <w:t xml:space="preserve"> </w:t>
      </w:r>
      <w:r>
        <w:rPr>
          <w:rFonts w:cstheme="minorHAnsi"/>
        </w:rPr>
        <w:t>Η</w:t>
      </w:r>
      <w:r w:rsidRPr="00276FC0">
        <w:rPr>
          <w:rFonts w:cstheme="minorHAnsi"/>
        </w:rPr>
        <w:t xml:space="preserve"> Διακοσιοστή Επέτειο</w:t>
      </w:r>
      <w:r>
        <w:rPr>
          <w:rFonts w:cstheme="minorHAnsi"/>
        </w:rPr>
        <w:t>ς</w:t>
      </w:r>
      <w:r w:rsidRPr="00276FC0">
        <w:rPr>
          <w:rFonts w:cstheme="minorHAnsi"/>
        </w:rPr>
        <w:t xml:space="preserve"> της Εξόδου</w:t>
      </w:r>
      <w:r>
        <w:rPr>
          <w:rFonts w:cstheme="minorHAnsi"/>
        </w:rPr>
        <w:t xml:space="preserve"> αλλά και οι εορτασμοί, μετά από αίτημα του Δήμ</w:t>
      </w:r>
      <w:r w:rsidR="00886282">
        <w:rPr>
          <w:rFonts w:cstheme="minorHAnsi"/>
        </w:rPr>
        <w:t>ου της Ιεράς Πόλεως Μεσολογγίου έχουν τεθεί</w:t>
      </w:r>
      <w:r w:rsidRPr="00276FC0">
        <w:rPr>
          <w:rFonts w:cstheme="minorHAnsi"/>
        </w:rPr>
        <w:t xml:space="preserve"> υπό την αιγίδα του Υπουργείου Πολιτισμού</w:t>
      </w:r>
      <w:r>
        <w:rPr>
          <w:rFonts w:cstheme="minorHAnsi"/>
        </w:rPr>
        <w:t xml:space="preserve"> που ανακήρυξε </w:t>
      </w:r>
      <w:r>
        <w:t>το</w:t>
      </w:r>
      <w:r w:rsidRPr="00276FC0">
        <w:t xml:space="preserve"> 2026 ως αφιερωματικ</w:t>
      </w:r>
      <w:r>
        <w:t>ό</w:t>
      </w:r>
      <w:r w:rsidRPr="00276FC0">
        <w:t xml:space="preserve"> «Έτος της Εξόδου του Μεσολογγίου»</w:t>
      </w:r>
      <w:r>
        <w:t>,</w:t>
      </w:r>
      <w:r w:rsidRPr="00276FC0">
        <w:t xml:space="preserve"> </w:t>
      </w:r>
      <w:r>
        <w:rPr>
          <w:rFonts w:cstheme="minorHAnsi"/>
        </w:rPr>
        <w:t xml:space="preserve">στηρίζοντας και οικονομικά επιλεγμένες δράσεις του Δήμου. </w:t>
      </w:r>
    </w:p>
    <w:p w14:paraId="73B9D1FB" w14:textId="377AC137" w:rsidR="00EB42D5" w:rsidRPr="00EF4FD3" w:rsidRDefault="00EB42D5" w:rsidP="00CC2598">
      <w:pPr>
        <w:spacing w:line="276" w:lineRule="auto"/>
        <w:jc w:val="both"/>
        <w:rPr>
          <w:rFonts w:cstheme="minorHAnsi"/>
        </w:rPr>
      </w:pPr>
    </w:p>
    <w:sectPr w:rsidR="00EB42D5" w:rsidRPr="00EF4FD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8CA"/>
    <w:rsid w:val="000E1C6A"/>
    <w:rsid w:val="001F06B7"/>
    <w:rsid w:val="00304E25"/>
    <w:rsid w:val="003518CA"/>
    <w:rsid w:val="00363E04"/>
    <w:rsid w:val="0044350F"/>
    <w:rsid w:val="004A6EE8"/>
    <w:rsid w:val="0053206D"/>
    <w:rsid w:val="00554563"/>
    <w:rsid w:val="00574C6D"/>
    <w:rsid w:val="005838AC"/>
    <w:rsid w:val="00625810"/>
    <w:rsid w:val="006452FD"/>
    <w:rsid w:val="00661135"/>
    <w:rsid w:val="00670571"/>
    <w:rsid w:val="00886282"/>
    <w:rsid w:val="008A317E"/>
    <w:rsid w:val="00944ABE"/>
    <w:rsid w:val="009F6074"/>
    <w:rsid w:val="00A50901"/>
    <w:rsid w:val="00A55CEE"/>
    <w:rsid w:val="00B03A68"/>
    <w:rsid w:val="00B07B14"/>
    <w:rsid w:val="00B35CEE"/>
    <w:rsid w:val="00C171E8"/>
    <w:rsid w:val="00C37720"/>
    <w:rsid w:val="00CC2598"/>
    <w:rsid w:val="00D41B20"/>
    <w:rsid w:val="00D50DED"/>
    <w:rsid w:val="00D93928"/>
    <w:rsid w:val="00DA3FE3"/>
    <w:rsid w:val="00EB42D5"/>
    <w:rsid w:val="00EE29E8"/>
    <w:rsid w:val="00EF4FD3"/>
    <w:rsid w:val="00F6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79EF5"/>
  <w15:chartTrackingRefBased/>
  <w15:docId w15:val="{C8E6B93F-B3C1-1D43-AFA4-9BA28E880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5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518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518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518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518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518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518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518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518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518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518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518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518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518CA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518CA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518C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518C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518C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518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518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518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518C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518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518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518C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518C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518CA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518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518CA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3518CA"/>
    <w:rPr>
      <w:b/>
      <w:bCs/>
      <w:smallCaps/>
      <w:color w:val="2F5496" w:themeColor="accent1" w:themeShade="BF"/>
      <w:spacing w:val="5"/>
    </w:rPr>
  </w:style>
  <w:style w:type="paragraph" w:styleId="aa">
    <w:name w:val="Body Text Indent"/>
    <w:basedOn w:val="a"/>
    <w:link w:val="Char3"/>
    <w:uiPriority w:val="59"/>
    <w:rsid w:val="00EF4FD3"/>
    <w:pPr>
      <w:spacing w:after="200" w:line="276" w:lineRule="auto"/>
      <w:ind w:left="4320" w:firstLine="720"/>
    </w:pPr>
    <w:rPr>
      <w:rFonts w:ascii="Calibri" w:eastAsia="Calibri" w:hAnsi="Calibri" w:cs="Times New Roman"/>
      <w:kern w:val="0"/>
      <w:sz w:val="28"/>
      <w:szCs w:val="28"/>
      <w14:ligatures w14:val="none"/>
    </w:rPr>
  </w:style>
  <w:style w:type="character" w:customStyle="1" w:styleId="Char3">
    <w:name w:val="Σώμα κείμενου με εσοχή Char"/>
    <w:basedOn w:val="a0"/>
    <w:link w:val="aa"/>
    <w:uiPriority w:val="59"/>
    <w:rsid w:val="00EF4FD3"/>
    <w:rPr>
      <w:rFonts w:ascii="Calibri" w:eastAsia="Calibri" w:hAnsi="Calibri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DD222878-79B0-4ADB-90A1-7A495AB1F21B}"/>
</file>

<file path=customXml/itemProps2.xml><?xml version="1.0" encoding="utf-8"?>
<ds:datastoreItem xmlns:ds="http://schemas.openxmlformats.org/officeDocument/2006/customXml" ds:itemID="{CB2A3E20-2E7A-41C8-B0E5-5EE7D2777C0A}"/>
</file>

<file path=customXml/itemProps3.xml><?xml version="1.0" encoding="utf-8"?>
<ds:datastoreItem xmlns:ds="http://schemas.openxmlformats.org/officeDocument/2006/customXml" ds:itemID="{BECC76A0-5425-49DB-B653-97E34AAB12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718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 χρόνια, από την Έξοδο του Μεσολογγίου (1826–2026)</dc:title>
  <dc:subject/>
  <dc:creator>Lina Mendoni</dc:creator>
  <cp:keywords/>
  <dc:description/>
  <cp:lastModifiedBy>Ελευθερία Πελτέκη</cp:lastModifiedBy>
  <cp:revision>2</cp:revision>
  <cp:lastPrinted>2025-05-23T12:21:00Z</cp:lastPrinted>
  <dcterms:created xsi:type="dcterms:W3CDTF">2025-05-27T08:48:00Z</dcterms:created>
  <dcterms:modified xsi:type="dcterms:W3CDTF">2025-05-27T08:48:00Z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